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22408" w14:textId="77777777" w:rsidR="004A41BF" w:rsidRPr="004A41BF" w:rsidRDefault="004A41BF" w:rsidP="004A41BF"/>
    <w:p w14:paraId="2A8D1582" w14:textId="77777777" w:rsidR="004A41BF" w:rsidRPr="004A41BF" w:rsidRDefault="004A41BF" w:rsidP="004A41BF">
      <w:pPr>
        <w:rPr>
          <w:b/>
          <w:bCs/>
        </w:rPr>
      </w:pPr>
      <w:r w:rsidRPr="004A41BF">
        <w:rPr>
          <w:b/>
          <w:bCs/>
        </w:rPr>
        <w:t>PRIVACY POLICY</w:t>
      </w:r>
    </w:p>
    <w:p w14:paraId="017EE476" w14:textId="79E8C0EF" w:rsidR="004A41BF" w:rsidRPr="004A41BF" w:rsidRDefault="004A41BF" w:rsidP="004A41BF">
      <w:r w:rsidRPr="004A41BF">
        <w:rPr>
          <w:i/>
          <w:iCs/>
        </w:rPr>
        <w:t xml:space="preserve">Last Updated: </w:t>
      </w:r>
      <w:r>
        <w:rPr>
          <w:i/>
          <w:iCs/>
        </w:rPr>
        <w:t>10 April 2026</w:t>
      </w:r>
    </w:p>
    <w:p w14:paraId="7C0F3A3C" w14:textId="77777777" w:rsidR="004A41BF" w:rsidRPr="004A41BF" w:rsidRDefault="004A41BF" w:rsidP="004A41BF">
      <w:r w:rsidRPr="004A41BF">
        <w:t> </w:t>
      </w:r>
    </w:p>
    <w:p w14:paraId="6F3A18EA" w14:textId="46F195C6" w:rsidR="004A41BF" w:rsidRPr="004A41BF" w:rsidRDefault="004A41BF" w:rsidP="004A41BF">
      <w:r>
        <w:t xml:space="preserve">Yap Associates </w:t>
      </w:r>
      <w:r w:rsidRPr="004A41BF">
        <w:t>PAC values your privacy. This Privacy Policy outlines how we collect, use, and protect your personal information.</w:t>
      </w:r>
    </w:p>
    <w:p w14:paraId="22DABDD3" w14:textId="77777777" w:rsidR="004A41BF" w:rsidRPr="004A41BF" w:rsidRDefault="004A41BF" w:rsidP="004A41BF">
      <w:r w:rsidRPr="004A41BF">
        <w:t> </w:t>
      </w:r>
    </w:p>
    <w:p w14:paraId="3CB10206" w14:textId="77777777" w:rsidR="004A41BF" w:rsidRPr="004A41BF" w:rsidRDefault="004A41BF" w:rsidP="004A41BF">
      <w:r w:rsidRPr="004A41BF">
        <w:t>1. Information We Collect</w:t>
      </w:r>
      <w:r w:rsidRPr="004A41BF">
        <w:br/>
        <w:t>We may collect personal data such as your name, email, phone number, and company details when you submit an enquiry or contact form on our Site.</w:t>
      </w:r>
    </w:p>
    <w:p w14:paraId="6DA766C2" w14:textId="77777777" w:rsidR="004A41BF" w:rsidRPr="004A41BF" w:rsidRDefault="004A41BF" w:rsidP="004A41BF">
      <w:r w:rsidRPr="004A41BF">
        <w:t> </w:t>
      </w:r>
    </w:p>
    <w:p w14:paraId="4A1E24BA" w14:textId="77777777" w:rsidR="004A41BF" w:rsidRPr="004A41BF" w:rsidRDefault="004A41BF" w:rsidP="004A41BF">
      <w:r w:rsidRPr="004A41BF">
        <w:t>2. Use of Information</w:t>
      </w:r>
      <w:r w:rsidRPr="004A41BF">
        <w:br/>
        <w:t>Collected information is used solely to respond to your enquiries, provide professional services, and maintain client communication. We do not sell or rent your personal data to any third party.</w:t>
      </w:r>
    </w:p>
    <w:p w14:paraId="0173BDFA" w14:textId="77777777" w:rsidR="004A41BF" w:rsidRPr="004A41BF" w:rsidRDefault="004A41BF" w:rsidP="004A41BF">
      <w:r w:rsidRPr="004A41BF">
        <w:t> </w:t>
      </w:r>
    </w:p>
    <w:p w14:paraId="504BE175" w14:textId="77777777" w:rsidR="004A41BF" w:rsidRPr="004A41BF" w:rsidRDefault="004A41BF" w:rsidP="004A41BF">
      <w:r w:rsidRPr="004A41BF">
        <w:t>3. Data Protection</w:t>
      </w:r>
      <w:r w:rsidRPr="004A41BF">
        <w:br/>
        <w:t>We implement appropriate security measures to protect your personal data from unauthorised access, misuse, or disclosure.</w:t>
      </w:r>
    </w:p>
    <w:p w14:paraId="0A1523D8" w14:textId="77777777" w:rsidR="004A41BF" w:rsidRPr="004A41BF" w:rsidRDefault="004A41BF" w:rsidP="004A41BF">
      <w:r w:rsidRPr="004A41BF">
        <w:t> </w:t>
      </w:r>
    </w:p>
    <w:p w14:paraId="680CC858" w14:textId="77777777" w:rsidR="004A41BF" w:rsidRPr="004A41BF" w:rsidRDefault="004A41BF" w:rsidP="004A41BF">
      <w:r w:rsidRPr="004A41BF">
        <w:t>4. Third-Party Services</w:t>
      </w:r>
      <w:r w:rsidRPr="004A41BF">
        <w:br/>
        <w:t>We may use third-party tools (e.g., Google Analytics, web forms) to improve our Site and service delivery. These tools may collect anonymised usage data.</w:t>
      </w:r>
    </w:p>
    <w:p w14:paraId="4D6EBE9F" w14:textId="77777777" w:rsidR="004A41BF" w:rsidRPr="004A41BF" w:rsidRDefault="004A41BF" w:rsidP="004A41BF">
      <w:r w:rsidRPr="004A41BF">
        <w:t> </w:t>
      </w:r>
    </w:p>
    <w:p w14:paraId="2C93ADC2" w14:textId="77777777" w:rsidR="004A41BF" w:rsidRPr="004A41BF" w:rsidRDefault="004A41BF" w:rsidP="004A41BF">
      <w:r w:rsidRPr="004A41BF">
        <w:t>5. Cookies</w:t>
      </w:r>
      <w:r w:rsidRPr="004A41BF">
        <w:br/>
        <w:t>This Site may use cookies to enhance user experience. You may disable cookies through your browser settings.</w:t>
      </w:r>
    </w:p>
    <w:p w14:paraId="387DB6B5" w14:textId="77777777" w:rsidR="004A41BF" w:rsidRPr="004A41BF" w:rsidRDefault="004A41BF" w:rsidP="004A41BF">
      <w:r w:rsidRPr="004A41BF">
        <w:t> </w:t>
      </w:r>
    </w:p>
    <w:p w14:paraId="495C3541" w14:textId="744797F2" w:rsidR="004A41BF" w:rsidRDefault="004A41BF" w:rsidP="004A41BF">
      <w:r w:rsidRPr="004A41BF">
        <w:t>6. Data Protection Matters</w:t>
      </w:r>
      <w:r w:rsidRPr="004A41BF">
        <w:br/>
      </w:r>
      <w:r>
        <w:t xml:space="preserve">Yap Associates </w:t>
      </w:r>
      <w:r w:rsidRPr="004A41BF">
        <w:t xml:space="preserve">PAC </w:t>
      </w:r>
      <w:r>
        <w:t>will not use personal data collected from our website to facilitate unsolicited marketing activities.</w:t>
      </w:r>
    </w:p>
    <w:p w14:paraId="7173DF45" w14:textId="77777777" w:rsidR="004A41BF" w:rsidRDefault="004A41BF" w:rsidP="004A41BF"/>
    <w:p w14:paraId="0549570D" w14:textId="77777777" w:rsidR="004A41BF" w:rsidRDefault="004A41BF" w:rsidP="004A41BF"/>
    <w:p w14:paraId="699D404C" w14:textId="0A05A6FE" w:rsidR="004A41BF" w:rsidRDefault="004A41BF" w:rsidP="004A41BF">
      <w:r>
        <w:t xml:space="preserve">If you wish to report any concerns, you may contact Yap Associates </w:t>
      </w:r>
      <w:r w:rsidRPr="004A41BF">
        <w:t>PAC</w:t>
      </w:r>
      <w:r>
        <w:t>’s Data Protection Officer at:</w:t>
      </w:r>
    </w:p>
    <w:p w14:paraId="78171C0C" w14:textId="77777777" w:rsidR="004A41BF" w:rsidRDefault="004A41BF" w:rsidP="004A41BF">
      <w:r>
        <w:t>20 Kramat Lane #02-05</w:t>
      </w:r>
    </w:p>
    <w:p w14:paraId="776D7CBB" w14:textId="77777777" w:rsidR="004A41BF" w:rsidRDefault="004A41BF" w:rsidP="004A41BF">
      <w:r>
        <w:t xml:space="preserve">United House </w:t>
      </w:r>
    </w:p>
    <w:p w14:paraId="5747F5E8" w14:textId="7B6FA038" w:rsidR="004A41BF" w:rsidRDefault="004A41BF" w:rsidP="004A41BF">
      <w:r>
        <w:t xml:space="preserve">Singapore 228773 </w:t>
      </w:r>
    </w:p>
    <w:p w14:paraId="49D6FF51" w14:textId="28F09C4B" w:rsidR="004A41BF" w:rsidRPr="004A41BF" w:rsidRDefault="004A41BF" w:rsidP="004A41BF">
      <w:r>
        <w:t xml:space="preserve">Email: </w:t>
      </w:r>
      <w:r>
        <w:t>admin@yappac.com</w:t>
      </w:r>
    </w:p>
    <w:p w14:paraId="580D9DCB" w14:textId="77777777" w:rsidR="004A41BF" w:rsidRPr="004A41BF" w:rsidRDefault="004A41BF" w:rsidP="004A41BF">
      <w:r w:rsidRPr="004A41BF">
        <w:t> </w:t>
      </w:r>
    </w:p>
    <w:p w14:paraId="1D6B46A5" w14:textId="77777777" w:rsidR="004A41BF" w:rsidRPr="004A41BF" w:rsidRDefault="004A41BF" w:rsidP="004A41BF">
      <w:r w:rsidRPr="004A41BF">
        <w:t>7. Changes to This Policy</w:t>
      </w:r>
      <w:r w:rsidRPr="004A41BF">
        <w:br/>
        <w:t>We reserve the right to update this policy at any time. Any changes will be posted on this page.</w:t>
      </w:r>
    </w:p>
    <w:p w14:paraId="0A689D9C" w14:textId="77777777" w:rsidR="004A41BF" w:rsidRDefault="004A41BF"/>
    <w:p w14:paraId="68654E7E" w14:textId="77777777" w:rsidR="004A41BF" w:rsidRPr="004A41BF" w:rsidRDefault="004A41BF" w:rsidP="004A41BF">
      <w:pPr>
        <w:rPr>
          <w:b/>
          <w:bCs/>
        </w:rPr>
      </w:pPr>
      <w:r w:rsidRPr="004A41BF">
        <w:rPr>
          <w:b/>
          <w:bCs/>
        </w:rPr>
        <w:t>TERMS &amp; CONDITIONS</w:t>
      </w:r>
    </w:p>
    <w:p w14:paraId="1181385B" w14:textId="578176C5" w:rsidR="004A41BF" w:rsidRPr="004A41BF" w:rsidRDefault="004A41BF" w:rsidP="004A41BF">
      <w:r w:rsidRPr="004A41BF">
        <w:rPr>
          <w:i/>
          <w:iCs/>
        </w:rPr>
        <w:t xml:space="preserve">Last Updated: </w:t>
      </w:r>
      <w:r>
        <w:rPr>
          <w:i/>
          <w:iCs/>
        </w:rPr>
        <w:t>10 April 2026</w:t>
      </w:r>
      <w:r w:rsidRPr="004A41BF">
        <w:br/>
        <w:t> </w:t>
      </w:r>
    </w:p>
    <w:p w14:paraId="255BA2D9" w14:textId="55F4113A" w:rsidR="004A41BF" w:rsidRPr="004A41BF" w:rsidRDefault="004A41BF" w:rsidP="004A41BF">
      <w:r w:rsidRPr="004A41BF">
        <w:t xml:space="preserve">Welcome to the </w:t>
      </w:r>
      <w:r>
        <w:t xml:space="preserve">Yap Associates </w:t>
      </w:r>
      <w:r w:rsidRPr="004A41BF">
        <w:t>PAC website (“Site”). By accessing and using this Site, you agree to be bound by the following terms and conditions.</w:t>
      </w:r>
    </w:p>
    <w:p w14:paraId="4783239E" w14:textId="63D1BF9C" w:rsidR="004A41BF" w:rsidRPr="004A41BF" w:rsidRDefault="004A41BF" w:rsidP="004A41BF">
      <w:r w:rsidRPr="004A41BF">
        <w:br/>
        <w:t>1. Use of Site</w:t>
      </w:r>
      <w:r w:rsidRPr="004A41BF">
        <w:br/>
        <w:t xml:space="preserve">This Site is intended for general informational purposes only. </w:t>
      </w:r>
      <w:r>
        <w:t xml:space="preserve">Yap Associates </w:t>
      </w:r>
      <w:r w:rsidRPr="004A41BF">
        <w:t>PAC makes every effort to ensure accuracy but does not guarantee the completeness or timeliness of any information presented.</w:t>
      </w:r>
    </w:p>
    <w:p w14:paraId="0CFA3480" w14:textId="48A75E66" w:rsidR="004A41BF" w:rsidRPr="004A41BF" w:rsidRDefault="004A41BF" w:rsidP="004A41BF">
      <w:r w:rsidRPr="004A41BF">
        <w:br/>
        <w:t>2. Intellectual Property</w:t>
      </w:r>
      <w:r w:rsidRPr="004A41BF">
        <w:br/>
        <w:t xml:space="preserve">All content, graphics, logos, and materials on this Site are the property of </w:t>
      </w:r>
      <w:r>
        <w:t xml:space="preserve">Yap Associates </w:t>
      </w:r>
      <w:r w:rsidRPr="004A41BF">
        <w:t>PAC and may not be reproduced, distributed, or used without our written permission.</w:t>
      </w:r>
    </w:p>
    <w:p w14:paraId="75BCCCA4" w14:textId="77777777" w:rsidR="004A41BF" w:rsidRPr="004A41BF" w:rsidRDefault="004A41BF" w:rsidP="004A41BF">
      <w:r w:rsidRPr="004A41BF">
        <w:t> </w:t>
      </w:r>
    </w:p>
    <w:p w14:paraId="6703ADFB" w14:textId="6DFE2AD1" w:rsidR="004A41BF" w:rsidRPr="004A41BF" w:rsidRDefault="004A41BF" w:rsidP="004A41BF">
      <w:r w:rsidRPr="004A41BF">
        <w:t>3. No Client Relationship</w:t>
      </w:r>
      <w:r w:rsidRPr="004A41BF">
        <w:br/>
        <w:t xml:space="preserve">Use of this Site or communication via contact forms does not create a client relationship. Formal engagement with </w:t>
      </w:r>
      <w:r>
        <w:t xml:space="preserve">Yap Associates </w:t>
      </w:r>
      <w:r w:rsidRPr="004A41BF">
        <w:t>PAC must be documented separately.</w:t>
      </w:r>
    </w:p>
    <w:p w14:paraId="13366083" w14:textId="77777777" w:rsidR="004A41BF" w:rsidRPr="004A41BF" w:rsidRDefault="004A41BF" w:rsidP="004A41BF">
      <w:r w:rsidRPr="004A41BF">
        <w:t> </w:t>
      </w:r>
    </w:p>
    <w:p w14:paraId="28212B67" w14:textId="0254A01F" w:rsidR="004A41BF" w:rsidRPr="004A41BF" w:rsidRDefault="004A41BF" w:rsidP="004A41BF">
      <w:r w:rsidRPr="004A41BF">
        <w:lastRenderedPageBreak/>
        <w:t>4. Limitation of Liability</w:t>
      </w:r>
      <w:r w:rsidRPr="004A41BF">
        <w:br/>
      </w:r>
      <w:r>
        <w:t xml:space="preserve">Yap Associates </w:t>
      </w:r>
      <w:r w:rsidRPr="004A41BF">
        <w:t>PAC is not liable for any loss or damage resulting from the use of this Site, including but not limited to errors, omissions, or interruptions in service.</w:t>
      </w:r>
    </w:p>
    <w:p w14:paraId="1B8ACF89" w14:textId="77777777" w:rsidR="004A41BF" w:rsidRPr="004A41BF" w:rsidRDefault="004A41BF" w:rsidP="004A41BF">
      <w:r w:rsidRPr="004A41BF">
        <w:t> </w:t>
      </w:r>
    </w:p>
    <w:p w14:paraId="37486854" w14:textId="77777777" w:rsidR="004A41BF" w:rsidRPr="004A41BF" w:rsidRDefault="004A41BF" w:rsidP="004A41BF">
      <w:r w:rsidRPr="004A41BF">
        <w:t>5. Third-Party Links</w:t>
      </w:r>
      <w:r w:rsidRPr="004A41BF">
        <w:br/>
        <w:t>This Site may contain links to third-party websites. We are not responsible for the content or privacy practices of external sites.</w:t>
      </w:r>
    </w:p>
    <w:p w14:paraId="6FD722C6" w14:textId="77777777" w:rsidR="004A41BF" w:rsidRPr="004A41BF" w:rsidRDefault="004A41BF" w:rsidP="004A41BF">
      <w:r w:rsidRPr="004A41BF">
        <w:t> </w:t>
      </w:r>
    </w:p>
    <w:p w14:paraId="2B5DF1FA" w14:textId="77777777" w:rsidR="004A41BF" w:rsidRPr="004A41BF" w:rsidRDefault="004A41BF" w:rsidP="004A41BF">
      <w:r w:rsidRPr="004A41BF">
        <w:t>6. Governing Law</w:t>
      </w:r>
      <w:r w:rsidRPr="004A41BF">
        <w:br/>
        <w:t>These terms are governed by the laws of Singapore. Any disputes arising shall be subject to the jurisdiction of the courts of Singapore.</w:t>
      </w:r>
    </w:p>
    <w:p w14:paraId="68570581" w14:textId="77777777" w:rsidR="004A41BF" w:rsidRDefault="004A41BF"/>
    <w:sectPr w:rsidR="004A41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BF"/>
    <w:rsid w:val="004A41BF"/>
    <w:rsid w:val="006E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12EBA"/>
  <w15:chartTrackingRefBased/>
  <w15:docId w15:val="{25861AF9-FF3A-46AA-9CCA-48F2231C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1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1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1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1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1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1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1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1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B96B7E9BF7B4F9F23EB70F17E4ED6" ma:contentTypeVersion="15" ma:contentTypeDescription="Create a new document." ma:contentTypeScope="" ma:versionID="a8f23158510afe7245ee87c12d4b0def">
  <xsd:schema xmlns:xsd="http://www.w3.org/2001/XMLSchema" xmlns:xs="http://www.w3.org/2001/XMLSchema" xmlns:p="http://schemas.microsoft.com/office/2006/metadata/properties" xmlns:ns2="0c70a5c7-6183-457d-9229-8f767b4b058c" xmlns:ns3="0209690a-c579-408b-a9b0-05cc657050f1" targetNamespace="http://schemas.microsoft.com/office/2006/metadata/properties" ma:root="true" ma:fieldsID="7d92c385b3ff1d7fe873324da60e2f41" ns2:_="" ns3:_="">
    <xsd:import namespace="0c70a5c7-6183-457d-9229-8f767b4b058c"/>
    <xsd:import namespace="0209690a-c579-408b-a9b0-05cc65705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0a5c7-6183-457d-9229-8f767b4b0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804f840-b7b0-4f51-89ee-2b5ca7485a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9690a-c579-408b-a9b0-05cc657050f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5da42b5-6a31-4575-b1f0-d15602007392}" ma:internalName="TaxCatchAll" ma:showField="CatchAllData" ma:web="0209690a-c579-408b-a9b0-05cc65705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70a5c7-6183-457d-9229-8f767b4b058c">
      <Terms xmlns="http://schemas.microsoft.com/office/infopath/2007/PartnerControls"/>
    </lcf76f155ced4ddcb4097134ff3c332f>
    <TaxCatchAll xmlns="0209690a-c579-408b-a9b0-05cc657050f1" xsi:nil="true"/>
  </documentManagement>
</p:properties>
</file>

<file path=customXml/itemProps1.xml><?xml version="1.0" encoding="utf-8"?>
<ds:datastoreItem xmlns:ds="http://schemas.openxmlformats.org/officeDocument/2006/customXml" ds:itemID="{447C3FDB-2783-4290-A63A-9568FBB3D1C1}"/>
</file>

<file path=customXml/itemProps2.xml><?xml version="1.0" encoding="utf-8"?>
<ds:datastoreItem xmlns:ds="http://schemas.openxmlformats.org/officeDocument/2006/customXml" ds:itemID="{708A10BA-98E8-4E4C-9F27-652C46D56407}"/>
</file>

<file path=customXml/itemProps3.xml><?xml version="1.0" encoding="utf-8"?>
<ds:datastoreItem xmlns:ds="http://schemas.openxmlformats.org/officeDocument/2006/customXml" ds:itemID="{06FB2603-AAF2-4480-8440-9F54D60B8A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452</Words>
  <Characters>2338</Characters>
  <Application>Microsoft Office Word</Application>
  <DocSecurity>0</DocSecurity>
  <Lines>73</Lines>
  <Paragraphs>33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Govind Yap</dc:creator>
  <cp:keywords/>
  <dc:description/>
  <cp:lastModifiedBy>Govind Yap</cp:lastModifiedBy>
  <cp:revision>1</cp:revision>
  <dcterms:created xsi:type="dcterms:W3CDTF">2026-04-10T03:01:00Z</dcterms:created>
  <dcterms:modified xsi:type="dcterms:W3CDTF">2026-04-10T03:06:00Z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0x0101003C3B96B7E9BF7B4F9F23EB70F17E4ED6</vt:lpwstr>
  </property>
</Properties>
</file>